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385" w:rsidRDefault="000749A2" w:rsidP="000749A2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TOWN OF BOURNE</w:t>
      </w:r>
    </w:p>
    <w:p w:rsidR="000749A2" w:rsidRDefault="000749A2" w:rsidP="000749A2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BOURNE VETERANS MEMORIAL COMMUNITY/SENIOR CENTER</w:t>
      </w:r>
    </w:p>
    <w:p w:rsidR="000749A2" w:rsidRDefault="000749A2" w:rsidP="000749A2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COUNCIL ON AGING BOARD OF DIRECTORS</w:t>
      </w:r>
    </w:p>
    <w:p w:rsidR="000749A2" w:rsidRDefault="000749A2" w:rsidP="000749A2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MINUTES OF MAY 19, 2016</w:t>
      </w:r>
    </w:p>
    <w:p w:rsidR="000749A2" w:rsidRDefault="000749A2" w:rsidP="000749A2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</w:p>
    <w:p w:rsidR="000749A2" w:rsidRDefault="00144170" w:rsidP="000749A2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MEMBERS PRESENT:  Marge McClung, Mary Fuller, Bette Songer, Monica Layton, Lorraine Young and Dorothy Wilcox.</w:t>
      </w:r>
    </w:p>
    <w:p w:rsidR="00144170" w:rsidRDefault="00144170" w:rsidP="000749A2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144170" w:rsidRDefault="00144170" w:rsidP="000749A2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MEMBERS EXCUSED:  Earl Baldwin, Linda Masson, </w:t>
      </w:r>
      <w:r w:rsidR="00F31CB0">
        <w:rPr>
          <w:rFonts w:ascii="Bookman Old Style" w:hAnsi="Bookman Old Style"/>
          <w:b/>
          <w:sz w:val="24"/>
          <w:szCs w:val="24"/>
        </w:rPr>
        <w:t>and Linda</w:t>
      </w:r>
      <w:r>
        <w:rPr>
          <w:rFonts w:ascii="Bookman Old Style" w:hAnsi="Bookman Old Style"/>
          <w:b/>
          <w:sz w:val="24"/>
          <w:szCs w:val="24"/>
        </w:rPr>
        <w:t xml:space="preserve"> Connor.</w:t>
      </w:r>
    </w:p>
    <w:p w:rsidR="00144170" w:rsidRDefault="00144170" w:rsidP="000749A2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144170" w:rsidRDefault="00144170" w:rsidP="000749A2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OTHER PRESENT:  Debra Oliviere, Peter Meier, Barbara McMakin, Arnold Carr, Karen Ross, Pat Morley, Kathy Anderson, Elizabeth Carpenito, Rick Howe, Linda Silveira, Karol Musche, Chasele</w:t>
      </w:r>
      <w:r w:rsidR="00E47545">
        <w:rPr>
          <w:rFonts w:ascii="Bookman Old Style" w:hAnsi="Bookman Old Style"/>
          <w:b/>
          <w:sz w:val="24"/>
          <w:szCs w:val="24"/>
        </w:rPr>
        <w:t>y</w:t>
      </w:r>
      <w:r>
        <w:rPr>
          <w:rFonts w:ascii="Bookman Old Style" w:hAnsi="Bookman Old Style"/>
          <w:b/>
          <w:sz w:val="24"/>
          <w:szCs w:val="24"/>
        </w:rPr>
        <w:t xml:space="preserve"> W. Friedrichsen, Richard Menkello, John Ford, Lois Carr,</w:t>
      </w:r>
      <w:r w:rsidR="00E47545">
        <w:rPr>
          <w:rFonts w:ascii="Bookman Old Style" w:hAnsi="Bookman Old Style"/>
          <w:b/>
          <w:sz w:val="24"/>
          <w:szCs w:val="24"/>
        </w:rPr>
        <w:t xml:space="preserve"> Felice Monteiro, Chris Hyldburg and Kent Kovacs.</w:t>
      </w:r>
    </w:p>
    <w:p w:rsidR="00E47545" w:rsidRDefault="00E47545" w:rsidP="000749A2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E47545" w:rsidRDefault="00E47545" w:rsidP="000749A2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Meeting was called to order @ 1 p. m.</w:t>
      </w:r>
    </w:p>
    <w:p w:rsidR="00E47545" w:rsidRDefault="00E47545" w:rsidP="000749A2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E47545" w:rsidRDefault="00E47545" w:rsidP="000749A2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MINUTES:  Upon a motion duly made by Lorraine Young and seconded by Bette Songer the </w:t>
      </w:r>
      <w:r w:rsidR="00E20D21">
        <w:rPr>
          <w:rFonts w:ascii="Bookman Old Style" w:hAnsi="Bookman Old Style"/>
          <w:b/>
          <w:sz w:val="24"/>
          <w:szCs w:val="24"/>
        </w:rPr>
        <w:t xml:space="preserve">board unanimously voted to approve the </w:t>
      </w:r>
      <w:r>
        <w:rPr>
          <w:rFonts w:ascii="Bookman Old Style" w:hAnsi="Bookman Old Style"/>
          <w:b/>
          <w:sz w:val="24"/>
          <w:szCs w:val="24"/>
        </w:rPr>
        <w:t>minutes of</w:t>
      </w:r>
      <w:r w:rsidR="00E20D21">
        <w:rPr>
          <w:rFonts w:ascii="Bookman Old Style" w:hAnsi="Bookman Old Style"/>
          <w:b/>
          <w:sz w:val="24"/>
          <w:szCs w:val="24"/>
        </w:rPr>
        <w:t xml:space="preserve"> April 21, 2016 as written into the record.</w:t>
      </w:r>
    </w:p>
    <w:p w:rsidR="00E20D21" w:rsidRDefault="00E20D21" w:rsidP="000749A2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E20D21" w:rsidRDefault="005D1F7C" w:rsidP="000749A2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OTHER BUSINESS:</w:t>
      </w:r>
    </w:p>
    <w:p w:rsidR="005D1F7C" w:rsidRDefault="005D1F7C" w:rsidP="000749A2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5D1F7C" w:rsidRDefault="005D1F7C" w:rsidP="000749A2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A presentation was made regarding the proposed Peebles School Replacement Project.   The school building needs committee members </w:t>
      </w:r>
    </w:p>
    <w:p w:rsidR="005D1F7C" w:rsidRDefault="005D1F7C" w:rsidP="000749A2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were present along with the architects explained the pros and cons of rebuilding the Peebles School or renovating</w:t>
      </w:r>
      <w:r w:rsidR="00F31CB0">
        <w:rPr>
          <w:rFonts w:ascii="Bookman Old Style" w:hAnsi="Bookman Old Style"/>
          <w:b/>
          <w:sz w:val="24"/>
          <w:szCs w:val="24"/>
        </w:rPr>
        <w:t xml:space="preserve"> the existing building.</w:t>
      </w:r>
    </w:p>
    <w:p w:rsidR="00F31CB0" w:rsidRDefault="00F31CB0" w:rsidP="000749A2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F31CB0" w:rsidRDefault="00AE0D68" w:rsidP="000749A2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OUTREACH:  Lois Carr (Highlights)</w:t>
      </w:r>
    </w:p>
    <w:p w:rsidR="00990644" w:rsidRDefault="00774444" w:rsidP="00990644">
      <w:pPr>
        <w:pStyle w:val="NoSpacing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Received an elder at risk referral from the Fire Department</w:t>
      </w:r>
    </w:p>
    <w:p w:rsidR="00774444" w:rsidRDefault="00AA4DEF" w:rsidP="00990644">
      <w:pPr>
        <w:pStyle w:val="NoSpacing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Made pantry deliveries</w:t>
      </w:r>
      <w:r w:rsidR="00774444">
        <w:rPr>
          <w:rFonts w:ascii="Bookman Old Style" w:hAnsi="Bookman Old Style"/>
          <w:b/>
          <w:sz w:val="24"/>
          <w:szCs w:val="24"/>
        </w:rPr>
        <w:t xml:space="preserve"> with Karen Ross</w:t>
      </w:r>
    </w:p>
    <w:p w:rsidR="00774444" w:rsidRDefault="00AA4DEF" w:rsidP="00990644">
      <w:pPr>
        <w:pStyle w:val="NoSpacing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Follow-up session for Intergenerational Memory Share with </w:t>
      </w:r>
      <w:r w:rsidR="00480170">
        <w:rPr>
          <w:rFonts w:ascii="Bookman Old Style" w:hAnsi="Bookman Old Style"/>
          <w:b/>
          <w:sz w:val="24"/>
          <w:szCs w:val="24"/>
        </w:rPr>
        <w:t>is</w:t>
      </w:r>
      <w:r>
        <w:rPr>
          <w:rFonts w:ascii="Bookman Old Style" w:hAnsi="Bookman Old Style"/>
          <w:b/>
          <w:sz w:val="24"/>
          <w:szCs w:val="24"/>
        </w:rPr>
        <w:t xml:space="preserve"> on June 7</w:t>
      </w:r>
      <w:r w:rsidRPr="00AA4DEF">
        <w:rPr>
          <w:rFonts w:ascii="Bookman Old Style" w:hAnsi="Bookman Old Style"/>
          <w:b/>
          <w:sz w:val="24"/>
          <w:szCs w:val="24"/>
          <w:vertAlign w:val="superscript"/>
        </w:rPr>
        <w:t>th</w:t>
      </w:r>
      <w:r>
        <w:rPr>
          <w:rFonts w:ascii="Bookman Old Style" w:hAnsi="Bookman Old Style"/>
          <w:b/>
          <w:sz w:val="24"/>
          <w:szCs w:val="24"/>
        </w:rPr>
        <w:t xml:space="preserve"> at 9 a. m.</w:t>
      </w:r>
    </w:p>
    <w:p w:rsidR="00AA4DEF" w:rsidRDefault="00AA4DEF" w:rsidP="00990644">
      <w:pPr>
        <w:pStyle w:val="NoSpacing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(see attached report)</w:t>
      </w:r>
    </w:p>
    <w:p w:rsidR="00AA4DEF" w:rsidRDefault="00AA4DEF" w:rsidP="00AA4DEF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AA4DEF" w:rsidRDefault="00ED2CB3" w:rsidP="00AA4DEF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BRIDGING:  Debora Oliviere-Llanes (Highlights)</w:t>
      </w:r>
    </w:p>
    <w:p w:rsidR="00ED2CB3" w:rsidRDefault="00F0318E" w:rsidP="00ED2CB3">
      <w:pPr>
        <w:pStyle w:val="NoSpacing"/>
        <w:numPr>
          <w:ilvl w:val="0"/>
          <w:numId w:val="2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Met with Yarmouth Council on Aging</w:t>
      </w:r>
      <w:r w:rsidR="000F760C">
        <w:rPr>
          <w:rFonts w:ascii="Bookman Old Style" w:hAnsi="Bookman Old Style"/>
          <w:b/>
          <w:sz w:val="24"/>
          <w:szCs w:val="24"/>
        </w:rPr>
        <w:t xml:space="preserve"> interested in adding a Supportive Day to </w:t>
      </w:r>
      <w:r w:rsidR="00480170">
        <w:rPr>
          <w:rFonts w:ascii="Bookman Old Style" w:hAnsi="Bookman Old Style"/>
          <w:b/>
          <w:sz w:val="24"/>
          <w:szCs w:val="24"/>
        </w:rPr>
        <w:t>their</w:t>
      </w:r>
      <w:r w:rsidR="000F760C">
        <w:rPr>
          <w:rFonts w:ascii="Bookman Old Style" w:hAnsi="Bookman Old Style"/>
          <w:b/>
          <w:sz w:val="24"/>
          <w:szCs w:val="24"/>
        </w:rPr>
        <w:t xml:space="preserve"> COA</w:t>
      </w:r>
    </w:p>
    <w:p w:rsidR="000F760C" w:rsidRDefault="00A53392" w:rsidP="00ED2CB3">
      <w:pPr>
        <w:pStyle w:val="NoSpacing"/>
        <w:numPr>
          <w:ilvl w:val="0"/>
          <w:numId w:val="2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Clients attended the Aptucxet Garden Club’s floral presentation</w:t>
      </w:r>
    </w:p>
    <w:p w:rsidR="00A53392" w:rsidRDefault="00A53392" w:rsidP="00ED2CB3">
      <w:pPr>
        <w:pStyle w:val="NoSpacing"/>
        <w:numPr>
          <w:ilvl w:val="0"/>
          <w:numId w:val="2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(see attached report)</w:t>
      </w:r>
    </w:p>
    <w:p w:rsidR="00A53392" w:rsidRDefault="00A53392" w:rsidP="00A53392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A53392" w:rsidRDefault="00A53392" w:rsidP="00A53392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A53392" w:rsidRDefault="00A53392" w:rsidP="00A53392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A53392" w:rsidRDefault="00A53392" w:rsidP="00A53392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A53392" w:rsidRDefault="00A53392" w:rsidP="00A53392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>DIRECTOR’S REPORT:  Felice Monteiro (Highlights)</w:t>
      </w:r>
    </w:p>
    <w:p w:rsidR="00683D11" w:rsidRDefault="00683D11" w:rsidP="00683D11">
      <w:pPr>
        <w:pStyle w:val="NoSpacing"/>
        <w:numPr>
          <w:ilvl w:val="0"/>
          <w:numId w:val="3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Volunteer recognition on May 20</w:t>
      </w:r>
      <w:r w:rsidRPr="00683D11">
        <w:rPr>
          <w:rFonts w:ascii="Bookman Old Style" w:hAnsi="Bookman Old Style"/>
          <w:b/>
          <w:sz w:val="24"/>
          <w:szCs w:val="24"/>
          <w:vertAlign w:val="superscript"/>
        </w:rPr>
        <w:t>th</w:t>
      </w:r>
    </w:p>
    <w:p w:rsidR="00683D11" w:rsidRDefault="00683D11" w:rsidP="00683D11">
      <w:pPr>
        <w:pStyle w:val="NoSpacing"/>
        <w:numPr>
          <w:ilvl w:val="0"/>
          <w:numId w:val="3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We will be hosting Executive Office of Elder Affairs Formula Grant Training on June 6</w:t>
      </w:r>
      <w:r w:rsidRPr="00683D11">
        <w:rPr>
          <w:rFonts w:ascii="Bookman Old Style" w:hAnsi="Bookman Old Style"/>
          <w:b/>
          <w:sz w:val="24"/>
          <w:szCs w:val="24"/>
          <w:vertAlign w:val="superscript"/>
        </w:rPr>
        <w:t>th</w:t>
      </w:r>
      <w:r>
        <w:rPr>
          <w:rFonts w:ascii="Bookman Old Style" w:hAnsi="Bookman Old Style"/>
          <w:b/>
          <w:sz w:val="24"/>
          <w:szCs w:val="24"/>
        </w:rPr>
        <w:t xml:space="preserve"> </w:t>
      </w:r>
    </w:p>
    <w:p w:rsidR="00683D11" w:rsidRDefault="00683D11" w:rsidP="00683D11">
      <w:pPr>
        <w:pStyle w:val="NoSpacing"/>
        <w:numPr>
          <w:ilvl w:val="0"/>
          <w:numId w:val="3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(see attached report)</w:t>
      </w:r>
    </w:p>
    <w:p w:rsidR="000E677B" w:rsidRDefault="000E677B" w:rsidP="000E677B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480170" w:rsidRDefault="00480170" w:rsidP="000E677B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OTHER BUSINESS:</w:t>
      </w:r>
    </w:p>
    <w:p w:rsidR="00480170" w:rsidRDefault="00480170" w:rsidP="000E677B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480170" w:rsidRDefault="00480170" w:rsidP="000E677B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The nominating committee will present new slate of officers at the next meeting on June 16, 2016.</w:t>
      </w:r>
    </w:p>
    <w:p w:rsidR="00480170" w:rsidRDefault="00480170" w:rsidP="000E677B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480170" w:rsidRDefault="00480170" w:rsidP="000E677B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Upon a motion duly made by Mary Fuller and seconded by Bette Songer the board unanimously voted to adjourn at 2 p. m.</w:t>
      </w:r>
    </w:p>
    <w:p w:rsidR="00480170" w:rsidRDefault="00480170" w:rsidP="000E677B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480170" w:rsidRDefault="00480170" w:rsidP="000E677B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Respectfully submitted,</w:t>
      </w:r>
    </w:p>
    <w:p w:rsidR="00480170" w:rsidRDefault="00480170" w:rsidP="000E677B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480170" w:rsidRDefault="00480170" w:rsidP="000E677B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Cheryl Gomes</w:t>
      </w:r>
    </w:p>
    <w:p w:rsidR="00480170" w:rsidRDefault="00480170" w:rsidP="000E677B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Administrative Assistant</w:t>
      </w:r>
    </w:p>
    <w:p w:rsidR="00480170" w:rsidRDefault="00480170" w:rsidP="000E677B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683D11" w:rsidRDefault="00683D11" w:rsidP="00683D11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A53392" w:rsidRDefault="00A53392" w:rsidP="00A53392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A53392" w:rsidRDefault="00A53392" w:rsidP="00A53392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A53392" w:rsidRDefault="00A53392" w:rsidP="00A53392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A53392" w:rsidRDefault="00A53392" w:rsidP="00A53392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A53392" w:rsidRDefault="00A53392" w:rsidP="00A53392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A53392" w:rsidRDefault="00A53392" w:rsidP="00A53392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A53392" w:rsidRDefault="00A53392" w:rsidP="00A53392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</w:t>
      </w:r>
    </w:p>
    <w:p w:rsidR="00AE0D68" w:rsidRPr="000749A2" w:rsidRDefault="00AE0D68" w:rsidP="000749A2">
      <w:pPr>
        <w:pStyle w:val="NoSpacing"/>
        <w:rPr>
          <w:rFonts w:ascii="Bookman Old Style" w:hAnsi="Bookman Old Style"/>
          <w:b/>
          <w:sz w:val="24"/>
          <w:szCs w:val="24"/>
        </w:rPr>
      </w:pPr>
    </w:p>
    <w:sectPr w:rsidR="00AE0D68" w:rsidRPr="000749A2" w:rsidSect="008053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30D22"/>
    <w:multiLevelType w:val="hybridMultilevel"/>
    <w:tmpl w:val="10A26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30D28"/>
    <w:multiLevelType w:val="hybridMultilevel"/>
    <w:tmpl w:val="EAB6F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230D72"/>
    <w:multiLevelType w:val="hybridMultilevel"/>
    <w:tmpl w:val="EDD4A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49A2"/>
    <w:rsid w:val="000749A2"/>
    <w:rsid w:val="000E677B"/>
    <w:rsid w:val="000F760C"/>
    <w:rsid w:val="00144170"/>
    <w:rsid w:val="00410CC1"/>
    <w:rsid w:val="00480170"/>
    <w:rsid w:val="005D1F7C"/>
    <w:rsid w:val="006810B2"/>
    <w:rsid w:val="00683D11"/>
    <w:rsid w:val="00774444"/>
    <w:rsid w:val="00805385"/>
    <w:rsid w:val="00990644"/>
    <w:rsid w:val="00A53392"/>
    <w:rsid w:val="00A97060"/>
    <w:rsid w:val="00AA4DEF"/>
    <w:rsid w:val="00AE0D68"/>
    <w:rsid w:val="00B75E88"/>
    <w:rsid w:val="00C3434C"/>
    <w:rsid w:val="00E20D21"/>
    <w:rsid w:val="00E47545"/>
    <w:rsid w:val="00ED2CB3"/>
    <w:rsid w:val="00F0318E"/>
    <w:rsid w:val="00F31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49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CGomes</dc:creator>
  <cp:lastModifiedBy>CGomes</cp:lastModifiedBy>
  <cp:revision>4</cp:revision>
  <cp:lastPrinted>2016-06-15T19:34:00Z</cp:lastPrinted>
  <dcterms:created xsi:type="dcterms:W3CDTF">2016-06-13T12:18:00Z</dcterms:created>
  <dcterms:modified xsi:type="dcterms:W3CDTF">2016-06-15T19:34:00Z</dcterms:modified>
</cp:coreProperties>
</file>